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b/>
          <w:bCs/>
          <w:sz w:val="22"/>
          <w:szCs w:val="22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I-A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CONTROLE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DE RECEBIMENTO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DOCUMENTOS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2"/>
          <w:szCs w:val="22"/>
          <w:lang w:val="pt-BR"/>
        </w:rPr>
      </w:pPr>
      <w:r>
        <w:rPr>
          <w:rFonts w:cs="Calibri" w:ascii="Calibri" w:hAnsi="Calibri"/>
          <w:sz w:val="22"/>
          <w:szCs w:val="22"/>
          <w:lang w:val="pt-BR"/>
        </w:rPr>
      </w:r>
    </w:p>
    <w:p>
      <w:pPr>
        <w:pStyle w:val="Ttulo1"/>
        <w:keepNext w:val="false"/>
        <w:keepLines w:val="false"/>
        <w:widowControl/>
        <w:spacing w:beforeAutospacing="0" w:before="0" w:after="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b/>
          <w:bCs/>
          <w:sz w:val="22"/>
          <w:szCs w:val="22"/>
          <w:lang w:val="pt-BR"/>
        </w:rPr>
        <w:t>COMISSÃO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ANÁLISE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2"/>
          <w:szCs w:val="22"/>
          <w:lang w:val="pt-B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pt-BR"/>
        </w:rPr>
        <w:t>RENDA</w:t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Candidatos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que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declararam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possuir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os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requisitos: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cota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1,5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salário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mínimo/mês/membro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família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+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conclusão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ensino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médio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Escola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Pública</w:t>
      </w:r>
    </w:p>
    <w:tbl>
      <w:tblPr>
        <w:tblStyle w:val="5"/>
        <w:tblpPr w:bottomFromText="0" w:horzAnchor="page" w:leftFromText="180" w:rightFromText="180" w:tblpX="1389" w:tblpY="244" w:topFromText="0" w:vertAnchor="text"/>
        <w:tblW w:w="10005" w:type="dxa"/>
        <w:jc w:val="left"/>
        <w:tblInd w:w="-7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0005"/>
      </w:tblGrid>
      <w:tr>
        <w:trPr>
          <w:trHeight w:val="1120" w:hRule="atLeast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Calibri" w:hAnsi="Calibri" w:cs="Calibri"/>
                <w:b/>
                <w:b/>
                <w:bCs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lineRule="auto" w:line="240" w:before="28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Candidato(a)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lineRule="auto" w:line="240" w:beforeAutospacing="0" w:before="0" w:afterAutospacing="0" w:after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lineRule="auto" w:line="240" w:before="28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Curso:</w:t>
            </w:r>
          </w:p>
        </w:tc>
      </w:tr>
      <w:tr>
        <w:trPr>
          <w:trHeight w:val="1140" w:hRule="atLeast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lineRule="auto" w:line="240" w:beforeAutospacing="0" w:before="0" w:afterAutospacing="0" w:after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lineRule="auto" w:line="240" w:before="28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Edital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  <w:lang w:val="pt-BR"/>
              </w:rPr>
              <w:t>mencionar</w:t>
            </w:r>
            <w:r>
              <w:rPr>
                <w:rFonts w:cs="Calibri" w:ascii="Calibri" w:hAnsi="Calibri"/>
                <w:b/>
                <w:bCs/>
                <w:color w:val="FF0000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  <w:lang w:val="pt-BR"/>
              </w:rPr>
              <w:t>o edital</w:t>
            </w:r>
            <w:r>
              <w:rPr>
                <w:rFonts w:cs="Calibri" w:ascii="Calibri" w:hAnsi="Calibri"/>
                <w:b/>
                <w:bCs/>
                <w:color w:val="FF0000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b/>
                <w:bCs/>
                <w:color w:val="FF0000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  <w:lang w:val="pt-BR"/>
              </w:rPr>
              <w:t>convocação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):</w:t>
            </w:r>
          </w:p>
        </w:tc>
      </w:tr>
      <w:tr>
        <w:trPr>
          <w:trHeight w:val="1140" w:hRule="atLeast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lineRule="auto" w:line="240" w:beforeAutospacing="0" w:before="0" w:afterAutospacing="0" w:after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lineRule="auto" w:line="240" w:before="28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E-mail:</w:t>
            </w:r>
          </w:p>
        </w:tc>
      </w:tr>
      <w:tr>
        <w:trPr>
          <w:trHeight w:val="1120" w:hRule="atLeast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lineRule="auto" w:line="240" w:beforeAutospacing="0" w:before="0" w:afterAutospacing="0" w:after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lineRule="auto" w:line="240" w:before="28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Fone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do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Candidato:</w:t>
            </w:r>
          </w:p>
        </w:tc>
      </w:tr>
      <w:tr>
        <w:trPr>
          <w:trHeight w:val="1120" w:hRule="atLeast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lineRule="auto" w:line="240" w:beforeAutospacing="0" w:before="0" w:afterAutospacing="0" w:after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lineRule="auto" w:line="240" w:before="28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Fone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do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Responsável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(caso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menor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b/>
                <w:bCs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1"/>
                <w:szCs w:val="21"/>
                <w:lang w:val="pt-BR"/>
              </w:rPr>
              <w:t>idade):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Obs.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Preencher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mecanicamente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(teclado)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se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possível,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ou à</w:t>
      </w:r>
      <w:r>
        <w:rPr>
          <w:rFonts w:cs="Calibri" w:ascii="Calibri" w:hAnsi="Calibri"/>
          <w:b/>
          <w:bCs/>
          <w:color w:val="FF0000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color w:val="FF0000"/>
          <w:sz w:val="21"/>
          <w:szCs w:val="21"/>
          <w:lang w:val="pt-BR"/>
        </w:rPr>
        <w:t>mão.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540375" cy="842645"/>
          <wp:effectExtent l="0" t="0" r="0" b="0"/>
          <wp:docPr id="1" name="Figura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84</Words>
  <Characters>501</Characters>
  <CharactersWithSpaces>575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2023-04-10T20:05:38Z</dcterms:created>
  <dc:creator/>
  <dc:description/>
  <dc:language>pt-BR</dc:language>
  <cp:lastModifiedBy/>
  <dcterms:modified xsi:type="dcterms:W3CDTF">2023-04-10T20:05:53Z</dcterms:modified>
  <cp:revision>1</cp:revision>
  <dc:subject/>
  <dc:title/>
</cp:coreProperties>
</file>